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5DB9" w14:textId="2E197CA3" w:rsidR="002558D5" w:rsidRPr="00F328E9" w:rsidRDefault="002558D5" w:rsidP="00243FFC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</w:pPr>
      <w:r w:rsidRPr="00F328E9"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  <w:t>Annual General Meeting</w:t>
      </w:r>
    </w:p>
    <w:p w14:paraId="07A81542" w14:textId="0228B7D2" w:rsidR="002558D5" w:rsidRPr="00243FFC" w:rsidRDefault="001A6414" w:rsidP="002558D5">
      <w:pPr>
        <w:jc w:val="center"/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  <w:r w:rsidRPr="00243FFC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STANTON VILLAGE HALL</w:t>
      </w:r>
    </w:p>
    <w:p w14:paraId="542EDC67" w14:textId="24CA345C" w:rsidR="002558D5" w:rsidRPr="00243FFC" w:rsidRDefault="002558D5" w:rsidP="002558D5">
      <w:pPr>
        <w:jc w:val="center"/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</w:p>
    <w:p w14:paraId="7C477832" w14:textId="3C2759D2" w:rsidR="002558D5" w:rsidRPr="00243FFC" w:rsidRDefault="00F328E9" w:rsidP="002558D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Friday 6</w:t>
      </w:r>
      <w:r w:rsidRPr="00F328E9">
        <w:rPr>
          <w:rFonts w:ascii="Arial" w:eastAsia="Times New Roman" w:hAnsi="Arial" w:cs="Arial"/>
          <w:b/>
          <w:bCs/>
          <w:color w:val="0B0C0C"/>
          <w:sz w:val="28"/>
          <w:szCs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 August</w:t>
      </w:r>
      <w:r w:rsidR="002558D5" w:rsidRPr="00243FFC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 202</w:t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1</w:t>
      </w:r>
      <w:r w:rsidR="002558D5" w:rsidRPr="00243FFC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 - 6.30pm</w:t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-7.30pm</w:t>
      </w:r>
    </w:p>
    <w:p w14:paraId="11CACEF3" w14:textId="77777777" w:rsidR="002558D5" w:rsidRPr="00243FFC" w:rsidRDefault="002558D5" w:rsidP="002558D5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</w:pPr>
    </w:p>
    <w:p w14:paraId="1036E2D6" w14:textId="04704BC2" w:rsidR="002558D5" w:rsidRPr="00243FFC" w:rsidRDefault="002558D5" w:rsidP="00EE78F3">
      <w:pPr>
        <w:jc w:val="center"/>
        <w:rPr>
          <w:rFonts w:ascii="Arial" w:eastAsia="Times New Roman" w:hAnsi="Arial" w:cs="Arial"/>
          <w:color w:val="0B0C0C"/>
          <w:lang w:eastAsia="en-GB"/>
        </w:rPr>
      </w:pPr>
      <w:r w:rsidRPr="00243FFC">
        <w:rPr>
          <w:rFonts w:ascii="Arial" w:eastAsia="Times New Roman" w:hAnsi="Arial" w:cs="Arial"/>
          <w:color w:val="0B0C0C"/>
          <w:lang w:eastAsia="en-GB"/>
        </w:rPr>
        <w:t>held at Stanton Village Hall, Woodland Rd, Stanton, DE15</w:t>
      </w:r>
      <w:r w:rsidR="00F328E9">
        <w:rPr>
          <w:rFonts w:ascii="Arial" w:eastAsia="Times New Roman" w:hAnsi="Arial" w:cs="Arial"/>
          <w:color w:val="0B0C0C"/>
          <w:lang w:eastAsia="en-GB"/>
        </w:rPr>
        <w:t xml:space="preserve"> </w:t>
      </w:r>
      <w:r w:rsidRPr="00243FFC">
        <w:rPr>
          <w:rFonts w:ascii="Arial" w:eastAsia="Times New Roman" w:hAnsi="Arial" w:cs="Arial"/>
          <w:color w:val="0B0C0C"/>
          <w:lang w:eastAsia="en-GB"/>
        </w:rPr>
        <w:t>9TJ to transact the following business.</w:t>
      </w:r>
    </w:p>
    <w:p w14:paraId="36816DB2" w14:textId="77777777" w:rsidR="002558D5" w:rsidRPr="00243FFC" w:rsidRDefault="002558D5" w:rsidP="002558D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5D228DCC" w14:textId="77777777" w:rsidR="002558D5" w:rsidRPr="00186D8A" w:rsidRDefault="002558D5" w:rsidP="00D43DD1">
      <w:pPr>
        <w:jc w:val="center"/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  <w:r w:rsidRPr="00186D8A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AGENDA</w:t>
      </w:r>
    </w:p>
    <w:p w14:paraId="42EA3ABD" w14:textId="77777777" w:rsidR="002558D5" w:rsidRPr="00243FFC" w:rsidRDefault="002558D5" w:rsidP="00D43DD1">
      <w:pPr>
        <w:jc w:val="center"/>
        <w:rPr>
          <w:rFonts w:ascii="Arial" w:eastAsia="Times New Roman" w:hAnsi="Arial" w:cs="Arial"/>
          <w:b/>
          <w:bCs/>
          <w:color w:val="0B0C0C"/>
          <w:lang w:eastAsia="en-GB"/>
        </w:rPr>
      </w:pPr>
    </w:p>
    <w:p w14:paraId="7B4E4132" w14:textId="3FD85987" w:rsidR="002558D5" w:rsidRPr="00F328E9" w:rsidRDefault="002558D5" w:rsidP="00F328E9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F328E9">
        <w:rPr>
          <w:rFonts w:ascii="Arial" w:eastAsia="Times New Roman" w:hAnsi="Arial" w:cs="Arial"/>
          <w:b/>
          <w:bCs/>
          <w:color w:val="0B0C0C"/>
          <w:lang w:eastAsia="en-GB"/>
        </w:rPr>
        <w:t xml:space="preserve">Minutes of the previous </w:t>
      </w:r>
      <w:r w:rsidR="00CB225A" w:rsidRPr="00F328E9">
        <w:rPr>
          <w:rFonts w:ascii="Arial" w:eastAsia="Times New Roman" w:hAnsi="Arial" w:cs="Arial"/>
          <w:b/>
          <w:bCs/>
          <w:color w:val="0B0C0C"/>
          <w:lang w:eastAsia="en-GB"/>
        </w:rPr>
        <w:t>AGM</w:t>
      </w:r>
    </w:p>
    <w:p w14:paraId="1B6A593B" w14:textId="77777777" w:rsidR="002558D5" w:rsidRPr="00243FFC" w:rsidRDefault="002558D5" w:rsidP="00D43DD1">
      <w:pPr>
        <w:rPr>
          <w:rFonts w:ascii="Arial" w:eastAsia="Times New Roman" w:hAnsi="Arial" w:cs="Arial"/>
          <w:color w:val="0B0C0C"/>
          <w:lang w:eastAsia="en-GB"/>
        </w:rPr>
      </w:pPr>
    </w:p>
    <w:p w14:paraId="0722B20E" w14:textId="7050E7E5" w:rsidR="000E242C" w:rsidRPr="000E242C" w:rsidRDefault="002558D5" w:rsidP="000E242C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B0C0C"/>
          <w:lang w:eastAsia="en-GB"/>
        </w:rPr>
      </w:pPr>
      <w:r w:rsidRPr="000E242C">
        <w:rPr>
          <w:rFonts w:ascii="Arial" w:eastAsia="Times New Roman" w:hAnsi="Arial" w:cs="Arial"/>
          <w:color w:val="0B0C0C"/>
          <w:lang w:eastAsia="en-GB"/>
        </w:rPr>
        <w:t xml:space="preserve">To </w:t>
      </w:r>
      <w:r w:rsidR="00CB225A" w:rsidRPr="000E242C">
        <w:rPr>
          <w:rFonts w:ascii="Arial" w:eastAsia="Times New Roman" w:hAnsi="Arial" w:cs="Arial"/>
          <w:color w:val="0B0C0C"/>
          <w:lang w:eastAsia="en-GB"/>
        </w:rPr>
        <w:t xml:space="preserve">formally </w:t>
      </w:r>
      <w:r w:rsidRPr="000E242C">
        <w:rPr>
          <w:rFonts w:ascii="Arial" w:eastAsia="Times New Roman" w:hAnsi="Arial" w:cs="Arial"/>
          <w:color w:val="0B0C0C"/>
          <w:lang w:eastAsia="en-GB"/>
        </w:rPr>
        <w:t>agree minutes</w:t>
      </w:r>
      <w:r w:rsidR="000E242C">
        <w:rPr>
          <w:rFonts w:ascii="Arial" w:eastAsia="Times New Roman" w:hAnsi="Arial" w:cs="Arial"/>
          <w:color w:val="0B0C0C"/>
          <w:lang w:eastAsia="en-GB"/>
        </w:rPr>
        <w:t xml:space="preserve"> of the previous AGM</w:t>
      </w:r>
      <w:r w:rsidRPr="000E242C">
        <w:rPr>
          <w:rFonts w:ascii="Arial" w:eastAsia="Times New Roman" w:hAnsi="Arial" w:cs="Arial"/>
          <w:color w:val="0B0C0C"/>
          <w:lang w:eastAsia="en-GB"/>
        </w:rPr>
        <w:t xml:space="preserve"> </w:t>
      </w:r>
      <w:r w:rsidR="00CB225A" w:rsidRPr="000E242C">
        <w:rPr>
          <w:rFonts w:ascii="Arial" w:eastAsia="Times New Roman" w:hAnsi="Arial" w:cs="Arial"/>
          <w:color w:val="0B0C0C"/>
          <w:lang w:eastAsia="en-GB"/>
        </w:rPr>
        <w:t>(</w:t>
      </w:r>
      <w:r w:rsidR="000E242C" w:rsidRPr="000E242C">
        <w:rPr>
          <w:rFonts w:ascii="Arial" w:eastAsia="Times New Roman" w:hAnsi="Arial" w:cs="Arial"/>
          <w:color w:val="0B0C0C"/>
          <w:lang w:eastAsia="en-GB"/>
        </w:rPr>
        <w:t xml:space="preserve">format: </w:t>
      </w:r>
      <w:r w:rsidR="00CB225A" w:rsidRPr="000E242C">
        <w:rPr>
          <w:rFonts w:ascii="Arial" w:eastAsia="Times New Roman" w:hAnsi="Arial" w:cs="Arial"/>
          <w:color w:val="0B0C0C"/>
          <w:lang w:eastAsia="en-GB"/>
        </w:rPr>
        <w:t xml:space="preserve">proposer and seconder) </w:t>
      </w:r>
    </w:p>
    <w:p w14:paraId="01B6B0E6" w14:textId="1AD2C320" w:rsidR="002558D5" w:rsidRPr="000E242C" w:rsidRDefault="000E242C" w:rsidP="000E242C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0E242C">
        <w:rPr>
          <w:rFonts w:ascii="Arial" w:eastAsia="Times New Roman" w:hAnsi="Arial" w:cs="Arial"/>
          <w:color w:val="0B0C0C"/>
          <w:lang w:eastAsia="en-GB"/>
        </w:rPr>
        <w:t>To consider</w:t>
      </w:r>
      <w:r w:rsidR="002558D5" w:rsidRPr="000E242C">
        <w:rPr>
          <w:rFonts w:ascii="Arial" w:eastAsia="Times New Roman" w:hAnsi="Arial" w:cs="Arial"/>
          <w:color w:val="0B0C0C"/>
          <w:lang w:eastAsia="en-GB"/>
        </w:rPr>
        <w:t xml:space="preserve"> matters arising</w:t>
      </w:r>
      <w:r w:rsidR="00CB225A" w:rsidRPr="000E242C">
        <w:rPr>
          <w:rFonts w:ascii="Arial" w:eastAsia="Times New Roman" w:hAnsi="Arial" w:cs="Arial"/>
          <w:color w:val="0B0C0C"/>
          <w:lang w:eastAsia="en-GB"/>
        </w:rPr>
        <w:t xml:space="preserve"> from previous AGM</w:t>
      </w:r>
      <w:r w:rsidRPr="000E242C">
        <w:rPr>
          <w:rFonts w:ascii="Arial" w:eastAsia="Times New Roman" w:hAnsi="Arial" w:cs="Arial"/>
          <w:color w:val="0B0C0C"/>
          <w:lang w:eastAsia="en-GB"/>
        </w:rPr>
        <w:t xml:space="preserve"> </w:t>
      </w:r>
      <w:r>
        <w:rPr>
          <w:rFonts w:ascii="Arial" w:eastAsia="Times New Roman" w:hAnsi="Arial" w:cs="Arial"/>
          <w:color w:val="0B0C0C"/>
          <w:lang w:eastAsia="en-GB"/>
        </w:rPr>
        <w:t>(</w:t>
      </w:r>
      <w:r w:rsidRPr="000E242C">
        <w:rPr>
          <w:rFonts w:ascii="Arial" w:eastAsia="Times New Roman" w:hAnsi="Arial" w:cs="Arial"/>
          <w:color w:val="0B0C0C"/>
          <w:lang w:eastAsia="en-GB"/>
        </w:rPr>
        <w:t xml:space="preserve">None </w:t>
      </w:r>
      <w:r>
        <w:rPr>
          <w:rFonts w:ascii="Arial" w:eastAsia="Times New Roman" w:hAnsi="Arial" w:cs="Arial"/>
          <w:color w:val="0B0C0C"/>
          <w:lang w:eastAsia="en-GB"/>
        </w:rPr>
        <w:t>to consider)</w:t>
      </w:r>
    </w:p>
    <w:p w14:paraId="1877A460" w14:textId="77777777" w:rsidR="002558D5" w:rsidRPr="00243FFC" w:rsidRDefault="002558D5" w:rsidP="00D43DD1">
      <w:pPr>
        <w:pStyle w:val="ListParagraph"/>
        <w:rPr>
          <w:rFonts w:ascii="Arial" w:eastAsia="Times New Roman" w:hAnsi="Arial" w:cs="Arial"/>
          <w:b/>
          <w:bCs/>
          <w:color w:val="0B0C0C"/>
          <w:lang w:eastAsia="en-GB"/>
        </w:rPr>
      </w:pPr>
    </w:p>
    <w:p w14:paraId="33F70C94" w14:textId="4AAB1F98" w:rsidR="002558D5" w:rsidRPr="00F328E9" w:rsidRDefault="002558D5" w:rsidP="00F328E9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F328E9">
        <w:rPr>
          <w:rFonts w:ascii="Arial" w:eastAsia="Times New Roman" w:hAnsi="Arial" w:cs="Arial"/>
          <w:b/>
          <w:bCs/>
          <w:color w:val="0B0C0C"/>
          <w:lang w:eastAsia="en-GB"/>
        </w:rPr>
        <w:t>Reports and accounts</w:t>
      </w:r>
    </w:p>
    <w:p w14:paraId="1943B76B" w14:textId="77777777" w:rsidR="002558D5" w:rsidRPr="00243FFC" w:rsidRDefault="002558D5" w:rsidP="00D43DD1">
      <w:pPr>
        <w:ind w:left="360"/>
        <w:rPr>
          <w:rFonts w:ascii="Arial" w:eastAsia="Times New Roman" w:hAnsi="Arial" w:cs="Arial"/>
          <w:color w:val="0B0C0C"/>
          <w:lang w:eastAsia="en-GB"/>
        </w:rPr>
      </w:pPr>
    </w:p>
    <w:p w14:paraId="68566B97" w14:textId="1DC79150" w:rsidR="00CB225A" w:rsidRPr="000E242C" w:rsidRDefault="002558D5" w:rsidP="000E242C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B0C0C"/>
          <w:lang w:eastAsia="en-GB"/>
        </w:rPr>
      </w:pPr>
      <w:r w:rsidRPr="000E242C">
        <w:rPr>
          <w:rFonts w:ascii="Arial" w:eastAsia="Times New Roman" w:hAnsi="Arial" w:cs="Arial"/>
          <w:color w:val="0B0C0C"/>
          <w:lang w:eastAsia="en-GB"/>
        </w:rPr>
        <w:t xml:space="preserve">To receive and consider the accounts for the year </w:t>
      </w:r>
      <w:r w:rsidR="00CB225A" w:rsidRPr="000E242C">
        <w:rPr>
          <w:rFonts w:ascii="Arial" w:eastAsia="Times New Roman" w:hAnsi="Arial" w:cs="Arial"/>
          <w:color w:val="0B0C0C"/>
          <w:lang w:eastAsia="en-GB"/>
        </w:rPr>
        <w:t>2020</w:t>
      </w:r>
      <w:r w:rsidR="00F328E9" w:rsidRPr="000E242C">
        <w:rPr>
          <w:rFonts w:ascii="Arial" w:eastAsia="Times New Roman" w:hAnsi="Arial" w:cs="Arial"/>
          <w:color w:val="0B0C0C"/>
          <w:lang w:eastAsia="en-GB"/>
        </w:rPr>
        <w:t>-2021</w:t>
      </w:r>
      <w:r w:rsidR="00186D8A" w:rsidRPr="000E242C">
        <w:rPr>
          <w:rFonts w:ascii="Arial" w:eastAsia="Times New Roman" w:hAnsi="Arial" w:cs="Arial"/>
          <w:color w:val="0B0C0C"/>
          <w:lang w:eastAsia="en-GB"/>
        </w:rPr>
        <w:t xml:space="preserve"> (available online ahead of the meeting</w:t>
      </w:r>
      <w:r w:rsidR="000E242C" w:rsidRPr="000E242C">
        <w:rPr>
          <w:rFonts w:ascii="Arial" w:eastAsia="Times New Roman" w:hAnsi="Arial" w:cs="Arial"/>
          <w:color w:val="0B0C0C"/>
          <w:lang w:eastAsia="en-GB"/>
        </w:rPr>
        <w:t>; copies at meeting</w:t>
      </w:r>
      <w:r w:rsidR="00186D8A" w:rsidRPr="000E242C">
        <w:rPr>
          <w:rFonts w:ascii="Arial" w:eastAsia="Times New Roman" w:hAnsi="Arial" w:cs="Arial"/>
          <w:color w:val="0B0C0C"/>
          <w:lang w:eastAsia="en-GB"/>
        </w:rPr>
        <w:t>).</w:t>
      </w:r>
    </w:p>
    <w:p w14:paraId="16D77716" w14:textId="0B831650" w:rsidR="00CB225A" w:rsidRPr="000E242C" w:rsidRDefault="00CB225A" w:rsidP="000E242C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B0C0C"/>
          <w:lang w:eastAsia="en-GB"/>
        </w:rPr>
      </w:pPr>
      <w:r w:rsidRPr="000E242C">
        <w:rPr>
          <w:rFonts w:ascii="Arial" w:eastAsia="Times New Roman" w:hAnsi="Arial" w:cs="Arial"/>
          <w:color w:val="0B0C0C"/>
          <w:lang w:eastAsia="en-GB"/>
        </w:rPr>
        <w:t xml:space="preserve">To receive </w:t>
      </w:r>
      <w:r w:rsidR="000E242C">
        <w:rPr>
          <w:rFonts w:ascii="Arial" w:eastAsia="Times New Roman" w:hAnsi="Arial" w:cs="Arial"/>
          <w:color w:val="0B0C0C"/>
          <w:lang w:eastAsia="en-GB"/>
        </w:rPr>
        <w:t>a</w:t>
      </w:r>
      <w:r w:rsidRPr="000E242C">
        <w:rPr>
          <w:rFonts w:ascii="Arial" w:eastAsia="Times New Roman" w:hAnsi="Arial" w:cs="Arial"/>
          <w:color w:val="0B0C0C"/>
          <w:lang w:eastAsia="en-GB"/>
        </w:rPr>
        <w:t xml:space="preserve"> report </w:t>
      </w:r>
      <w:r w:rsidR="000E242C">
        <w:rPr>
          <w:rFonts w:ascii="Arial" w:eastAsia="Times New Roman" w:hAnsi="Arial" w:cs="Arial"/>
          <w:color w:val="0B0C0C"/>
          <w:lang w:eastAsia="en-GB"/>
        </w:rPr>
        <w:t>for 2020/2021 from</w:t>
      </w:r>
      <w:r w:rsidR="002558D5" w:rsidRPr="000E242C">
        <w:rPr>
          <w:rFonts w:ascii="Arial" w:eastAsia="Times New Roman" w:hAnsi="Arial" w:cs="Arial"/>
          <w:color w:val="0B0C0C"/>
          <w:lang w:eastAsia="en-GB"/>
        </w:rPr>
        <w:t xml:space="preserve"> the charity trustees</w:t>
      </w:r>
      <w:r w:rsidR="00186D8A" w:rsidRPr="000E242C">
        <w:rPr>
          <w:rFonts w:ascii="Arial" w:eastAsia="Times New Roman" w:hAnsi="Arial" w:cs="Arial"/>
          <w:color w:val="0B0C0C"/>
          <w:lang w:eastAsia="en-GB"/>
        </w:rPr>
        <w:t xml:space="preserve"> (available online ahead of the meeting</w:t>
      </w:r>
      <w:r w:rsidR="000E242C" w:rsidRPr="000E242C">
        <w:rPr>
          <w:rFonts w:ascii="Arial" w:eastAsia="Times New Roman" w:hAnsi="Arial" w:cs="Arial"/>
          <w:color w:val="0B0C0C"/>
          <w:lang w:eastAsia="en-GB"/>
        </w:rPr>
        <w:t>; copies at meeting</w:t>
      </w:r>
      <w:r w:rsidR="00186D8A" w:rsidRPr="000E242C">
        <w:rPr>
          <w:rFonts w:ascii="Arial" w:eastAsia="Times New Roman" w:hAnsi="Arial" w:cs="Arial"/>
          <w:color w:val="0B0C0C"/>
          <w:lang w:eastAsia="en-GB"/>
        </w:rPr>
        <w:t>).</w:t>
      </w:r>
    </w:p>
    <w:p w14:paraId="6194B535" w14:textId="77777777" w:rsidR="002558D5" w:rsidRPr="00243FFC" w:rsidRDefault="002558D5" w:rsidP="00D43DD1">
      <w:pPr>
        <w:pStyle w:val="ListParagraph"/>
        <w:ind w:left="360"/>
        <w:rPr>
          <w:rFonts w:ascii="Arial" w:eastAsia="Times New Roman" w:hAnsi="Arial" w:cs="Arial"/>
          <w:b/>
          <w:bCs/>
          <w:color w:val="0B0C0C"/>
          <w:lang w:eastAsia="en-GB"/>
        </w:rPr>
      </w:pPr>
    </w:p>
    <w:p w14:paraId="6096791F" w14:textId="6E967B9C" w:rsidR="002558D5" w:rsidRPr="00243FFC" w:rsidRDefault="002558D5" w:rsidP="00F328E9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243FFC">
        <w:rPr>
          <w:rFonts w:ascii="Arial" w:eastAsia="Times New Roman" w:hAnsi="Arial" w:cs="Arial"/>
          <w:b/>
          <w:bCs/>
          <w:color w:val="0B0C0C"/>
          <w:lang w:eastAsia="en-GB"/>
        </w:rPr>
        <w:t xml:space="preserve">Appointment of charity </w:t>
      </w:r>
      <w:r w:rsidR="00CB225A" w:rsidRPr="00243FFC">
        <w:rPr>
          <w:rFonts w:ascii="Arial" w:eastAsia="Times New Roman" w:hAnsi="Arial" w:cs="Arial"/>
          <w:b/>
          <w:bCs/>
          <w:color w:val="0B0C0C"/>
          <w:lang w:eastAsia="en-GB"/>
        </w:rPr>
        <w:t>T</w:t>
      </w:r>
      <w:r w:rsidRPr="00243FFC">
        <w:rPr>
          <w:rFonts w:ascii="Arial" w:eastAsia="Times New Roman" w:hAnsi="Arial" w:cs="Arial"/>
          <w:b/>
          <w:bCs/>
          <w:color w:val="0B0C0C"/>
          <w:lang w:eastAsia="en-GB"/>
        </w:rPr>
        <w:t>rustees</w:t>
      </w:r>
    </w:p>
    <w:p w14:paraId="42E997FF" w14:textId="77777777" w:rsidR="00CB225A" w:rsidRPr="00243FFC" w:rsidRDefault="00CB225A" w:rsidP="00D43DD1">
      <w:pPr>
        <w:ind w:left="360"/>
        <w:rPr>
          <w:rFonts w:ascii="Arial" w:eastAsia="Times New Roman" w:hAnsi="Arial" w:cs="Arial"/>
          <w:color w:val="0B0C0C"/>
          <w:lang w:eastAsia="en-GB"/>
        </w:rPr>
      </w:pPr>
    </w:p>
    <w:p w14:paraId="7D88A4CD" w14:textId="1B60E46C" w:rsidR="00243FFC" w:rsidRPr="000E242C" w:rsidRDefault="001A6414" w:rsidP="000E242C">
      <w:pPr>
        <w:pStyle w:val="ListParagraph"/>
        <w:numPr>
          <w:ilvl w:val="0"/>
          <w:numId w:val="18"/>
        </w:numPr>
        <w:ind w:left="1080"/>
        <w:rPr>
          <w:rFonts w:ascii="Arial" w:eastAsia="Times New Roman" w:hAnsi="Arial" w:cs="Arial"/>
          <w:color w:val="0B0C0C"/>
          <w:lang w:eastAsia="en-GB"/>
        </w:rPr>
      </w:pPr>
      <w:r w:rsidRPr="000E242C">
        <w:rPr>
          <w:rFonts w:ascii="Arial" w:eastAsia="Times New Roman" w:hAnsi="Arial" w:cs="Arial"/>
          <w:color w:val="0B0C0C"/>
          <w:lang w:eastAsia="en-GB"/>
        </w:rPr>
        <w:t>In line with our governing document, all trustees will step down at the AGM and may stand to be re-elected.</w:t>
      </w:r>
    </w:p>
    <w:p w14:paraId="2017398D" w14:textId="7F12D460" w:rsidR="002558D5" w:rsidRDefault="002558D5" w:rsidP="000E242C">
      <w:pPr>
        <w:pStyle w:val="ListParagraph"/>
        <w:numPr>
          <w:ilvl w:val="0"/>
          <w:numId w:val="18"/>
        </w:numPr>
        <w:ind w:left="1080"/>
        <w:rPr>
          <w:rFonts w:ascii="Arial" w:eastAsia="Times New Roman" w:hAnsi="Arial" w:cs="Arial"/>
          <w:color w:val="0B0C0C"/>
          <w:lang w:eastAsia="en-GB"/>
        </w:rPr>
      </w:pPr>
      <w:r w:rsidRPr="000E242C">
        <w:rPr>
          <w:rFonts w:ascii="Arial" w:eastAsia="Times New Roman" w:hAnsi="Arial" w:cs="Arial"/>
          <w:color w:val="0B0C0C"/>
          <w:lang w:eastAsia="en-GB"/>
        </w:rPr>
        <w:t xml:space="preserve">Nominations </w:t>
      </w:r>
      <w:r w:rsidR="000E242C">
        <w:rPr>
          <w:rFonts w:ascii="Arial" w:eastAsia="Times New Roman" w:hAnsi="Arial" w:cs="Arial"/>
          <w:color w:val="0B0C0C"/>
          <w:lang w:eastAsia="en-GB"/>
        </w:rPr>
        <w:t xml:space="preserve">were invited through the Notice of AGM – three nominations to consider: </w:t>
      </w:r>
    </w:p>
    <w:p w14:paraId="106A644F" w14:textId="51561C62" w:rsidR="000E242C" w:rsidRDefault="000E242C" w:rsidP="000E242C">
      <w:pPr>
        <w:pStyle w:val="ListParagraph"/>
        <w:numPr>
          <w:ilvl w:val="1"/>
          <w:numId w:val="18"/>
        </w:numPr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Mr Oliver Fordham</w:t>
      </w:r>
    </w:p>
    <w:p w14:paraId="6F8BC972" w14:textId="7792FA7F" w:rsidR="000E242C" w:rsidRDefault="000E242C" w:rsidP="000E242C">
      <w:pPr>
        <w:pStyle w:val="ListParagraph"/>
        <w:numPr>
          <w:ilvl w:val="1"/>
          <w:numId w:val="18"/>
        </w:numPr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 xml:space="preserve">Dr Tracey </w:t>
      </w:r>
      <w:proofErr w:type="spellStart"/>
      <w:r>
        <w:rPr>
          <w:rFonts w:ascii="Arial" w:eastAsia="Times New Roman" w:hAnsi="Arial" w:cs="Arial"/>
          <w:color w:val="0B0C0C"/>
          <w:lang w:eastAsia="en-GB"/>
        </w:rPr>
        <w:t>Wond</w:t>
      </w:r>
      <w:proofErr w:type="spellEnd"/>
    </w:p>
    <w:p w14:paraId="5CA0E221" w14:textId="3399DF0A" w:rsidR="000E242C" w:rsidRPr="000E242C" w:rsidRDefault="000E242C" w:rsidP="000E242C">
      <w:pPr>
        <w:pStyle w:val="ListParagraph"/>
        <w:numPr>
          <w:ilvl w:val="1"/>
          <w:numId w:val="18"/>
        </w:numPr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Mrs Anne Thompson</w:t>
      </w:r>
    </w:p>
    <w:p w14:paraId="3607A92B" w14:textId="77777777" w:rsidR="002558D5" w:rsidRPr="00243FFC" w:rsidRDefault="002558D5" w:rsidP="00D43DD1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EF1B361" w14:textId="0DA1953D" w:rsidR="002558D5" w:rsidRPr="00F328E9" w:rsidRDefault="002558D5" w:rsidP="00F328E9">
      <w:pPr>
        <w:pStyle w:val="ListParagraph"/>
        <w:numPr>
          <w:ilvl w:val="0"/>
          <w:numId w:val="15"/>
        </w:numPr>
        <w:textAlignment w:val="baseline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F328E9">
        <w:rPr>
          <w:rFonts w:ascii="Arial" w:eastAsia="Times New Roman" w:hAnsi="Arial" w:cs="Arial"/>
          <w:b/>
          <w:bCs/>
          <w:color w:val="0B0C0C"/>
          <w:lang w:eastAsia="en-GB"/>
        </w:rPr>
        <w:t xml:space="preserve">Alteration to the </w:t>
      </w:r>
      <w:r w:rsidR="001A6414" w:rsidRPr="00F328E9">
        <w:rPr>
          <w:rFonts w:ascii="Arial" w:eastAsia="Times New Roman" w:hAnsi="Arial" w:cs="Arial"/>
          <w:b/>
          <w:bCs/>
          <w:color w:val="0B0C0C"/>
          <w:lang w:eastAsia="en-GB"/>
        </w:rPr>
        <w:t>Constitution/Governing Document</w:t>
      </w:r>
    </w:p>
    <w:p w14:paraId="7CA415CF" w14:textId="36A13CF4" w:rsidR="002558D5" w:rsidRPr="000E242C" w:rsidRDefault="002558D5" w:rsidP="000E242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0E242C">
        <w:rPr>
          <w:rFonts w:ascii="Arial" w:eastAsia="Times New Roman" w:hAnsi="Arial" w:cs="Arial"/>
          <w:color w:val="0B0C0C"/>
          <w:lang w:eastAsia="en-GB"/>
        </w:rPr>
        <w:t>None submitted</w:t>
      </w:r>
      <w:r w:rsidR="000E242C">
        <w:rPr>
          <w:rFonts w:ascii="Arial" w:eastAsia="Times New Roman" w:hAnsi="Arial" w:cs="Arial"/>
          <w:color w:val="0B0C0C"/>
          <w:lang w:eastAsia="en-GB"/>
        </w:rPr>
        <w:t xml:space="preserve"> to this meeting</w:t>
      </w:r>
      <w:r w:rsidRPr="000E242C">
        <w:rPr>
          <w:rFonts w:ascii="Arial" w:eastAsia="Times New Roman" w:hAnsi="Arial" w:cs="Arial"/>
          <w:color w:val="0B0C0C"/>
          <w:lang w:eastAsia="en-GB"/>
        </w:rPr>
        <w:t>.</w:t>
      </w:r>
    </w:p>
    <w:p w14:paraId="3DE5A86D" w14:textId="77777777" w:rsidR="002558D5" w:rsidRPr="00243FFC" w:rsidRDefault="002558D5" w:rsidP="00D43DD1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2E7B2BC0" w14:textId="77777777" w:rsidR="002558D5" w:rsidRPr="00F328E9" w:rsidRDefault="002558D5" w:rsidP="00F328E9">
      <w:pPr>
        <w:pStyle w:val="ListParagraph"/>
        <w:numPr>
          <w:ilvl w:val="0"/>
          <w:numId w:val="15"/>
        </w:numPr>
        <w:textAlignment w:val="baseline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F328E9">
        <w:rPr>
          <w:rFonts w:ascii="Arial" w:eastAsia="Times New Roman" w:hAnsi="Arial" w:cs="Arial"/>
          <w:b/>
          <w:bCs/>
          <w:color w:val="0B0C0C"/>
          <w:lang w:eastAsia="en-GB"/>
        </w:rPr>
        <w:t>Any other business</w:t>
      </w:r>
    </w:p>
    <w:p w14:paraId="18D75210" w14:textId="4ECAE704" w:rsidR="000E242C" w:rsidRPr="00243FFC" w:rsidRDefault="002558D5" w:rsidP="006140C0">
      <w:pPr>
        <w:pStyle w:val="ListParagraph"/>
        <w:numPr>
          <w:ilvl w:val="0"/>
          <w:numId w:val="19"/>
        </w:numPr>
        <w:rPr>
          <w:rFonts w:ascii="Arial" w:hAnsi="Arial" w:cs="Arial"/>
          <w:i/>
          <w:iCs/>
        </w:rPr>
      </w:pPr>
      <w:r w:rsidRPr="005B28C0">
        <w:rPr>
          <w:rFonts w:ascii="Arial" w:eastAsia="Times New Roman" w:hAnsi="Arial" w:cs="Arial"/>
          <w:color w:val="0B0C0C"/>
          <w:lang w:eastAsia="en-GB"/>
        </w:rPr>
        <w:t>To deal with any matters raised at the meeting.</w:t>
      </w:r>
    </w:p>
    <w:sectPr w:rsidR="000E242C" w:rsidRPr="00243FFC" w:rsidSect="00243FFC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C7D7" w14:textId="77777777" w:rsidR="00E36907" w:rsidRDefault="00E36907" w:rsidP="00F328E9">
      <w:r>
        <w:separator/>
      </w:r>
    </w:p>
  </w:endnote>
  <w:endnote w:type="continuationSeparator" w:id="0">
    <w:p w14:paraId="24A3592F" w14:textId="77777777" w:rsidR="00E36907" w:rsidRDefault="00E36907" w:rsidP="00F3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044C" w14:textId="587BC273" w:rsidR="00F328E9" w:rsidRDefault="000E242C" w:rsidP="00F328E9">
    <w:pPr>
      <w:pStyle w:val="Footer"/>
      <w:jc w:val="center"/>
      <w:rPr>
        <w:sz w:val="21"/>
        <w:szCs w:val="21"/>
      </w:rPr>
    </w:pPr>
    <w:r>
      <w:rPr>
        <w:sz w:val="21"/>
        <w:szCs w:val="21"/>
      </w:rPr>
      <w:t>The notice of AGM was</w:t>
    </w:r>
    <w:r w:rsidR="00F328E9">
      <w:rPr>
        <w:sz w:val="21"/>
        <w:szCs w:val="21"/>
      </w:rPr>
      <w:t xml:space="preserve"> publicly</w:t>
    </w:r>
    <w:r w:rsidR="00F328E9" w:rsidRPr="00F328E9">
      <w:rPr>
        <w:sz w:val="21"/>
        <w:szCs w:val="21"/>
      </w:rPr>
      <w:t xml:space="preserve"> displayed from 2</w:t>
    </w:r>
    <w:r w:rsidR="00F328E9" w:rsidRPr="00F328E9">
      <w:rPr>
        <w:sz w:val="21"/>
        <w:szCs w:val="21"/>
        <w:vertAlign w:val="superscript"/>
      </w:rPr>
      <w:t>nd</w:t>
    </w:r>
    <w:r w:rsidR="00F328E9" w:rsidRPr="00F328E9">
      <w:rPr>
        <w:sz w:val="21"/>
        <w:szCs w:val="21"/>
      </w:rPr>
      <w:t xml:space="preserve"> July 2021 providing at least 21</w:t>
    </w:r>
    <w:r w:rsidR="00F328E9">
      <w:rPr>
        <w:sz w:val="21"/>
        <w:szCs w:val="21"/>
      </w:rPr>
      <w:t>-</w:t>
    </w:r>
    <w:proofErr w:type="spellStart"/>
    <w:r w:rsidR="00F328E9" w:rsidRPr="00F328E9">
      <w:rPr>
        <w:sz w:val="21"/>
        <w:szCs w:val="21"/>
      </w:rPr>
      <w:t>days notice</w:t>
    </w:r>
    <w:proofErr w:type="spellEnd"/>
    <w:r w:rsidR="00F328E9" w:rsidRPr="00F328E9">
      <w:rPr>
        <w:sz w:val="21"/>
        <w:szCs w:val="21"/>
      </w:rPr>
      <w:t xml:space="preserve"> in accordance with Charity Commission Guidance </w:t>
    </w:r>
    <w:r w:rsidR="00F328E9">
      <w:rPr>
        <w:sz w:val="21"/>
        <w:szCs w:val="21"/>
      </w:rPr>
      <w:t>(</w:t>
    </w:r>
    <w:r w:rsidR="00F328E9" w:rsidRPr="00F328E9">
      <w:rPr>
        <w:sz w:val="21"/>
        <w:szCs w:val="21"/>
      </w:rPr>
      <w:t>and 7</w:t>
    </w:r>
    <w:r w:rsidR="00F328E9">
      <w:rPr>
        <w:sz w:val="21"/>
        <w:szCs w:val="21"/>
      </w:rPr>
      <w:t>-</w:t>
    </w:r>
    <w:proofErr w:type="spellStart"/>
    <w:r w:rsidR="00F328E9" w:rsidRPr="00F328E9">
      <w:rPr>
        <w:sz w:val="21"/>
        <w:szCs w:val="21"/>
      </w:rPr>
      <w:t>days</w:t>
    </w:r>
    <w:r w:rsidR="00F328E9">
      <w:rPr>
        <w:sz w:val="21"/>
        <w:szCs w:val="21"/>
      </w:rPr>
      <w:t xml:space="preserve"> notice</w:t>
    </w:r>
    <w:proofErr w:type="spellEnd"/>
    <w:r w:rsidR="00F328E9" w:rsidRPr="00F328E9">
      <w:rPr>
        <w:sz w:val="21"/>
        <w:szCs w:val="21"/>
      </w:rPr>
      <w:t xml:space="preserve"> according to our governing document</w:t>
    </w:r>
    <w:r w:rsidR="00F328E9">
      <w:rPr>
        <w:sz w:val="21"/>
        <w:szCs w:val="21"/>
      </w:rPr>
      <w:t>)</w:t>
    </w:r>
    <w:r w:rsidR="00F328E9" w:rsidRPr="00F328E9">
      <w:rPr>
        <w:sz w:val="21"/>
        <w:szCs w:val="21"/>
      </w:rPr>
      <w:t>.</w:t>
    </w:r>
    <w:r w:rsidR="00F328E9">
      <w:rPr>
        <w:sz w:val="21"/>
        <w:szCs w:val="21"/>
      </w:rPr>
      <w:t xml:space="preserve"> </w:t>
    </w:r>
  </w:p>
  <w:p w14:paraId="41FF3942" w14:textId="379F97C0" w:rsidR="00F328E9" w:rsidRPr="00F328E9" w:rsidRDefault="00F328E9" w:rsidP="00F328E9">
    <w:pPr>
      <w:pStyle w:val="Footer"/>
      <w:jc w:val="center"/>
      <w:rPr>
        <w:sz w:val="21"/>
        <w:szCs w:val="21"/>
      </w:rPr>
    </w:pPr>
    <w:r>
      <w:rPr>
        <w:sz w:val="21"/>
        <w:szCs w:val="21"/>
      </w:rPr>
      <w:t xml:space="preserve">Stanton Village Hall is a registered charity – registration number 520520.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6B11" w14:textId="77777777" w:rsidR="00E36907" w:rsidRDefault="00E36907" w:rsidP="00F328E9">
      <w:r>
        <w:separator/>
      </w:r>
    </w:p>
  </w:footnote>
  <w:footnote w:type="continuationSeparator" w:id="0">
    <w:p w14:paraId="7B18336B" w14:textId="77777777" w:rsidR="00E36907" w:rsidRDefault="00E36907" w:rsidP="00F32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1147"/>
    <w:multiLevelType w:val="hybridMultilevel"/>
    <w:tmpl w:val="15C6B9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E039E"/>
    <w:multiLevelType w:val="hybridMultilevel"/>
    <w:tmpl w:val="CC52EC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4C6193"/>
    <w:multiLevelType w:val="multilevel"/>
    <w:tmpl w:val="0D2A4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23A5C"/>
    <w:multiLevelType w:val="hybridMultilevel"/>
    <w:tmpl w:val="15DAC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8721A"/>
    <w:multiLevelType w:val="hybridMultilevel"/>
    <w:tmpl w:val="1FFA2F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DB5478"/>
    <w:multiLevelType w:val="multilevel"/>
    <w:tmpl w:val="0F627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0D0AFE"/>
    <w:multiLevelType w:val="hybridMultilevel"/>
    <w:tmpl w:val="C55605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D91F78"/>
    <w:multiLevelType w:val="multilevel"/>
    <w:tmpl w:val="DE9ED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51AFE"/>
    <w:multiLevelType w:val="hybridMultilevel"/>
    <w:tmpl w:val="B7305244"/>
    <w:lvl w:ilvl="0" w:tplc="AE347B6E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18516E0"/>
    <w:multiLevelType w:val="multilevel"/>
    <w:tmpl w:val="7C5671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B7D2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4E82193"/>
    <w:multiLevelType w:val="multilevel"/>
    <w:tmpl w:val="8A14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DA01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716B23"/>
    <w:multiLevelType w:val="hybridMultilevel"/>
    <w:tmpl w:val="2EB2D6DC"/>
    <w:lvl w:ilvl="0" w:tplc="679A082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814BE9"/>
    <w:multiLevelType w:val="multilevel"/>
    <w:tmpl w:val="BB089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EE2167"/>
    <w:multiLevelType w:val="hybridMultilevel"/>
    <w:tmpl w:val="57909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1FF5"/>
    <w:multiLevelType w:val="hybridMultilevel"/>
    <w:tmpl w:val="3B940282"/>
    <w:lvl w:ilvl="0" w:tplc="95BCE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93F6CD4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10"/>
  </w:num>
  <w:num w:numId="10">
    <w:abstractNumId w:val="5"/>
  </w:num>
  <w:num w:numId="11">
    <w:abstractNumId w:val="16"/>
  </w:num>
  <w:num w:numId="12">
    <w:abstractNumId w:val="13"/>
  </w:num>
  <w:num w:numId="13">
    <w:abstractNumId w:val="8"/>
  </w:num>
  <w:num w:numId="14">
    <w:abstractNumId w:val="3"/>
  </w:num>
  <w:num w:numId="15">
    <w:abstractNumId w:val="15"/>
  </w:num>
  <w:num w:numId="16">
    <w:abstractNumId w:val="0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D5"/>
    <w:rsid w:val="000E242C"/>
    <w:rsid w:val="00186D8A"/>
    <w:rsid w:val="001A6414"/>
    <w:rsid w:val="00243FFC"/>
    <w:rsid w:val="002558D5"/>
    <w:rsid w:val="002A1A4B"/>
    <w:rsid w:val="002B64DE"/>
    <w:rsid w:val="003A6F91"/>
    <w:rsid w:val="005B28C0"/>
    <w:rsid w:val="005B4C13"/>
    <w:rsid w:val="00856BB6"/>
    <w:rsid w:val="00CB225A"/>
    <w:rsid w:val="00CC6915"/>
    <w:rsid w:val="00D43DD1"/>
    <w:rsid w:val="00E33171"/>
    <w:rsid w:val="00E36907"/>
    <w:rsid w:val="00E84FEB"/>
    <w:rsid w:val="00EE78F3"/>
    <w:rsid w:val="00F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7BE4D"/>
  <w15:chartTrackingRefBased/>
  <w15:docId w15:val="{E623F285-25D1-7F48-9148-9033D77B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558D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58D5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58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58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5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8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8E9"/>
  </w:style>
  <w:style w:type="paragraph" w:styleId="Footer">
    <w:name w:val="footer"/>
    <w:basedOn w:val="Normal"/>
    <w:link w:val="FooterChar"/>
    <w:uiPriority w:val="99"/>
    <w:unhideWhenUsed/>
    <w:rsid w:val="00F328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Wond</dc:creator>
  <cp:keywords/>
  <dc:description/>
  <cp:lastModifiedBy>Tracey Wond</cp:lastModifiedBy>
  <cp:revision>3</cp:revision>
  <cp:lastPrinted>2021-07-01T17:54:00Z</cp:lastPrinted>
  <dcterms:created xsi:type="dcterms:W3CDTF">2021-08-04T19:12:00Z</dcterms:created>
  <dcterms:modified xsi:type="dcterms:W3CDTF">2021-08-04T19:12:00Z</dcterms:modified>
</cp:coreProperties>
</file>